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8829BA">
        <w:rPr>
          <w:rFonts w:ascii="Times New Roman" w:hAnsi="Times New Roman" w:cs="Times New Roman"/>
          <w:sz w:val="28"/>
          <w:szCs w:val="28"/>
        </w:rPr>
        <w:t>24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8829BA">
        <w:rPr>
          <w:rFonts w:ascii="Times New Roman" w:hAnsi="Times New Roman" w:cs="Times New Roman"/>
          <w:sz w:val="28"/>
          <w:szCs w:val="28"/>
        </w:rPr>
        <w:t>6926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5B505E">
        <w:rPr>
          <w:rFonts w:ascii="Times New Roman" w:hAnsi="Times New Roman" w:cs="Times New Roman"/>
          <w:sz w:val="28"/>
          <w:szCs w:val="28"/>
        </w:rPr>
        <w:t>ев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5B505E">
        <w:rPr>
          <w:rFonts w:ascii="Times New Roman" w:hAnsi="Times New Roman" w:cs="Times New Roman"/>
          <w:sz w:val="28"/>
          <w:szCs w:val="28"/>
        </w:rPr>
        <w:t>некапитальных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5B505E">
        <w:rPr>
          <w:rFonts w:ascii="Times New Roman" w:hAnsi="Times New Roman" w:cs="Times New Roman"/>
          <w:sz w:val="28"/>
          <w:szCs w:val="28"/>
        </w:rPr>
        <w:t>строений</w:t>
      </w:r>
      <w:r w:rsidR="008829BA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8829BA">
        <w:rPr>
          <w:rFonts w:ascii="Times New Roman" w:hAnsi="Times New Roman" w:cs="Times New Roman"/>
          <w:sz w:val="28"/>
          <w:szCs w:val="28"/>
        </w:rPr>
        <w:t>гаражей)</w:t>
      </w:r>
      <w:r w:rsidR="004B7C06" w:rsidRPr="004B7C06">
        <w:rPr>
          <w:rFonts w:ascii="Times New Roman" w:hAnsi="Times New Roman" w:cs="Times New Roman"/>
          <w:sz w:val="28"/>
          <w:szCs w:val="28"/>
        </w:rPr>
        <w:t>,</w:t>
      </w:r>
      <w:r w:rsidR="009E4751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5B505E">
        <w:rPr>
          <w:rFonts w:ascii="Times New Roman" w:hAnsi="Times New Roman" w:cs="Times New Roman"/>
          <w:sz w:val="28"/>
          <w:szCs w:val="28"/>
        </w:rPr>
        <w:t>установленных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5B505E">
        <w:rPr>
          <w:rFonts w:ascii="Times New Roman" w:hAnsi="Times New Roman" w:cs="Times New Roman"/>
          <w:sz w:val="28"/>
          <w:szCs w:val="28"/>
        </w:rPr>
        <w:t>государственной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5B505E">
        <w:rPr>
          <w:rFonts w:ascii="Times New Roman" w:hAnsi="Times New Roman" w:cs="Times New Roman"/>
          <w:sz w:val="28"/>
          <w:szCs w:val="28"/>
        </w:rPr>
        <w:t xml:space="preserve"> до разграничения, размещенных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E47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8829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8829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Центральный, ул. Богдана Хмельницкого</w:t>
      </w:r>
      <w:r w:rsidR="009E47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вблизи д.10,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5B505E">
        <w:rPr>
          <w:rFonts w:ascii="Times New Roman" w:hAnsi="Times New Roman" w:cs="Times New Roman"/>
          <w:sz w:val="28"/>
          <w:szCs w:val="28"/>
        </w:rPr>
        <w:t>указанные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5B505E">
        <w:rPr>
          <w:rFonts w:ascii="Times New Roman" w:hAnsi="Times New Roman"/>
          <w:sz w:val="28"/>
          <w:szCs w:val="28"/>
        </w:rPr>
        <w:t>установленные некапитальные</w:t>
      </w:r>
      <w:r w:rsidRPr="004B7C06">
        <w:rPr>
          <w:rFonts w:ascii="Times New Roman" w:hAnsi="Times New Roman"/>
          <w:sz w:val="28"/>
          <w:szCs w:val="28"/>
        </w:rPr>
        <w:t xml:space="preserve"> объект</w:t>
      </w:r>
      <w:r w:rsidR="005B505E">
        <w:rPr>
          <w:rFonts w:ascii="Times New Roman" w:hAnsi="Times New Roman"/>
          <w:sz w:val="28"/>
          <w:szCs w:val="28"/>
        </w:rPr>
        <w:t>ы</w:t>
      </w:r>
      <w:r w:rsidRPr="004B7C06">
        <w:rPr>
          <w:rFonts w:ascii="Times New Roman" w:hAnsi="Times New Roman"/>
          <w:sz w:val="28"/>
          <w:szCs w:val="28"/>
        </w:rPr>
        <w:t>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829BA">
        <w:rPr>
          <w:rFonts w:ascii="Times New Roman" w:hAnsi="Times New Roman" w:cs="Times New Roman"/>
          <w:b/>
          <w:sz w:val="28"/>
          <w:szCs w:val="28"/>
        </w:rPr>
        <w:t>11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05E">
        <w:rPr>
          <w:rFonts w:ascii="Times New Roman" w:hAnsi="Times New Roman" w:cs="Times New Roman"/>
          <w:b/>
          <w:sz w:val="28"/>
          <w:szCs w:val="28"/>
        </w:rPr>
        <w:t>марта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5B505E">
        <w:rPr>
          <w:rFonts w:ascii="Times New Roman" w:hAnsi="Times New Roman" w:cs="Times New Roman"/>
          <w:sz w:val="28"/>
          <w:szCs w:val="28"/>
        </w:rPr>
        <w:t>тов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B50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505E">
        <w:rPr>
          <w:rFonts w:ascii="Times New Roman" w:hAnsi="Times New Roman" w:cs="Times New Roman"/>
          <w:sz w:val="28"/>
          <w:szCs w:val="28"/>
        </w:rPr>
        <w:t xml:space="preserve"> не буду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</w:t>
      </w:r>
      <w:r w:rsidR="005B505E">
        <w:rPr>
          <w:rFonts w:ascii="Times New Roman" w:hAnsi="Times New Roman" w:cs="Times New Roman"/>
          <w:sz w:val="28"/>
          <w:szCs w:val="28"/>
        </w:rPr>
        <w:t>ы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5B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034EBF" w:rsidRDefault="008B4225" w:rsidP="00034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034EBF">
              <w:trPr>
                <w:trHeight w:val="68"/>
              </w:trPr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034EBF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34EBF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B505E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829BA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5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1AD9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2023-11-27T14:59:00Z</dcterms:created>
  <dcterms:modified xsi:type="dcterms:W3CDTF">2023-11-27T14:59:00Z</dcterms:modified>
</cp:coreProperties>
</file>